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EA36" w14:textId="77777777" w:rsidR="005A345E" w:rsidRPr="00243C90" w:rsidRDefault="005A345E" w:rsidP="00AF2571">
      <w:pPr>
        <w:rPr>
          <w:lang w:val="el-GR"/>
        </w:rPr>
      </w:pPr>
    </w:p>
    <w:p w14:paraId="6E4416BF" w14:textId="38951882" w:rsidR="005A345E" w:rsidRPr="0087258E" w:rsidRDefault="0087258E" w:rsidP="00AF2571">
      <w:pPr>
        <w:pStyle w:val="1"/>
      </w:pPr>
      <w:r>
        <w:t xml:space="preserve">Introduction to Phase Picking with </w:t>
      </w:r>
      <w:r>
        <w:rPr>
          <w:i/>
          <w:iCs/>
        </w:rPr>
        <w:t>SeisGram2K</w:t>
      </w:r>
    </w:p>
    <w:p w14:paraId="4529846A" w14:textId="77777777" w:rsidR="005A345E" w:rsidRDefault="00FA38ED" w:rsidP="00AF2571">
      <w:r>
        <w:t xml:space="preserve">Accurately identifying and determining the arrivals of seismic phases is one of the fundamental analysis routines in seismology. </w:t>
      </w:r>
      <w:r w:rsidR="008A3321">
        <w:t xml:space="preserve">From event location to seismic tomography, </w:t>
      </w:r>
      <w:r w:rsidR="00536E3B">
        <w:t xml:space="preserve">arrival times of different phases (commonly called “picks” in the seismological </w:t>
      </w:r>
      <w:r w:rsidR="006C6879">
        <w:t xml:space="preserve">community) </w:t>
      </w:r>
      <w:r w:rsidR="00295FFA">
        <w:t xml:space="preserve">form the basis of most advanced processing techniques and statistical analyses. </w:t>
      </w:r>
      <w:r w:rsidR="00C43FE2">
        <w:t xml:space="preserve">In this exercise, we will learn to identify the arrivals of </w:t>
      </w:r>
      <w:r w:rsidR="00597404">
        <w:t>longitudinal</w:t>
      </w:r>
      <w:r w:rsidR="007320A4">
        <w:t xml:space="preserve"> (P) and shear (S) waves</w:t>
      </w:r>
      <w:r w:rsidR="00597404">
        <w:t xml:space="preserve"> in local recordings of the Corinth Rift Laboratory Network</w:t>
      </w:r>
      <w:r w:rsidR="00FF32E3">
        <w:t>. We will then use their arrival times to locate an earthquake.</w:t>
      </w:r>
    </w:p>
    <w:p w14:paraId="64C9A70E" w14:textId="77777777" w:rsidR="00180962" w:rsidRDefault="00AC3311" w:rsidP="00180962">
      <w:pPr>
        <w:pStyle w:val="1"/>
      </w:pPr>
      <w:r>
        <w:t xml:space="preserve">Quick </w:t>
      </w:r>
      <w:r w:rsidR="00180962">
        <w:t>Installation</w:t>
      </w:r>
    </w:p>
    <w:p w14:paraId="271AA80B" w14:textId="77777777" w:rsidR="00AC3311" w:rsidRDefault="00692EC0" w:rsidP="00692EC0">
      <w:pPr>
        <w:ind w:firstLine="0"/>
      </w:pPr>
      <w:r>
        <w:t>To install the software</w:t>
      </w:r>
      <w:r w:rsidR="00AC3311">
        <w:t>:</w:t>
      </w:r>
    </w:p>
    <w:p w14:paraId="44AD6D4F" w14:textId="77777777" w:rsidR="00995CE9" w:rsidRPr="00C170B3" w:rsidRDefault="009D191E" w:rsidP="00B07366">
      <w:pPr>
        <w:pStyle w:val="a5"/>
        <w:numPr>
          <w:ilvl w:val="0"/>
          <w:numId w:val="2"/>
        </w:numPr>
        <w:rPr>
          <w:lang w:val="en-US"/>
        </w:rPr>
      </w:pPr>
      <w:r>
        <w:t>Download and install the latest version of Java (</w:t>
      </w:r>
      <w:hyperlink r:id="rId7" w:history="1">
        <w:r w:rsidRPr="009D191E">
          <w:rPr>
            <w:rStyle w:val="-"/>
          </w:rPr>
          <w:t>here</w:t>
        </w:r>
      </w:hyperlink>
      <w:r>
        <w:t>).</w:t>
      </w:r>
    </w:p>
    <w:p w14:paraId="4C475C32" w14:textId="77777777" w:rsidR="00C170B3" w:rsidRPr="00C211E6" w:rsidRDefault="00C170B3" w:rsidP="00B07366">
      <w:pPr>
        <w:pStyle w:val="a5"/>
        <w:numPr>
          <w:ilvl w:val="0"/>
          <w:numId w:val="2"/>
        </w:numPr>
        <w:rPr>
          <w:lang w:val="en-US"/>
        </w:rPr>
      </w:pPr>
      <w:r>
        <w:t xml:space="preserve">Download </w:t>
      </w:r>
      <w:r w:rsidR="00983BA2">
        <w:t>the latest version of SeisGram</w:t>
      </w:r>
      <w:r w:rsidR="00AE06BB">
        <w:t>2K</w:t>
      </w:r>
      <w:r w:rsidR="00983BA2">
        <w:t xml:space="preserve"> (</w:t>
      </w:r>
      <w:r w:rsidR="00D44C28">
        <w:t xml:space="preserve">a file called </w:t>
      </w:r>
      <w:r w:rsidR="00983BA2" w:rsidRPr="0046086E">
        <w:rPr>
          <w:i/>
          <w:iCs/>
        </w:rPr>
        <w:t>SeisGram2K</w:t>
      </w:r>
      <w:r w:rsidR="00983BA2">
        <w:rPr>
          <w:i/>
          <w:iCs/>
        </w:rPr>
        <w:t>XX</w:t>
      </w:r>
      <w:r w:rsidR="0046086E" w:rsidRPr="0046086E">
        <w:rPr>
          <w:i/>
          <w:iCs/>
        </w:rPr>
        <w:t>.jar</w:t>
      </w:r>
      <w:r w:rsidR="00983BA2">
        <w:rPr>
          <w:i/>
          <w:iCs/>
        </w:rPr>
        <w:t>,</w:t>
      </w:r>
      <w:r w:rsidR="0098747D">
        <w:rPr>
          <w:i/>
          <w:iCs/>
        </w:rPr>
        <w:t xml:space="preserve"> </w:t>
      </w:r>
      <w:r w:rsidR="0098747D">
        <w:t>where XX is the version number,</w:t>
      </w:r>
      <w:r w:rsidR="00983BA2">
        <w:rPr>
          <w:i/>
          <w:iCs/>
        </w:rPr>
        <w:t xml:space="preserve"> </w:t>
      </w:r>
      <w:r w:rsidR="00983BA2" w:rsidRPr="00A019B9">
        <w:t>e.g.</w:t>
      </w:r>
      <w:r w:rsidR="00983BA2">
        <w:rPr>
          <w:i/>
          <w:iCs/>
        </w:rPr>
        <w:t xml:space="preserve"> SeisGram2K80.jar)</w:t>
      </w:r>
      <w:r>
        <w:rPr>
          <w:i/>
          <w:iCs/>
        </w:rPr>
        <w:t xml:space="preserve"> </w:t>
      </w:r>
      <w:r>
        <w:t xml:space="preserve">from </w:t>
      </w:r>
      <w:hyperlink r:id="rId8" w:history="1">
        <w:r w:rsidRPr="0046086E">
          <w:rPr>
            <w:rStyle w:val="-"/>
          </w:rPr>
          <w:t>here</w:t>
        </w:r>
      </w:hyperlink>
      <w:r>
        <w:t>.</w:t>
      </w:r>
      <w:r w:rsidR="008A04CA">
        <w:t xml:space="preserve"> </w:t>
      </w:r>
    </w:p>
    <w:p w14:paraId="68A8C49A" w14:textId="1FA10982" w:rsidR="00C211E6" w:rsidRPr="008A04CA" w:rsidRDefault="00C211E6" w:rsidP="00B07366">
      <w:pPr>
        <w:pStyle w:val="a5"/>
        <w:numPr>
          <w:ilvl w:val="0"/>
          <w:numId w:val="2"/>
        </w:numPr>
        <w:rPr>
          <w:lang w:val="en-US"/>
        </w:rPr>
      </w:pPr>
      <w:r>
        <w:t>Download</w:t>
      </w:r>
      <w:r w:rsidR="004A4C02">
        <w:t xml:space="preserve"> the map </w:t>
      </w:r>
      <w:r w:rsidR="004A4C02">
        <w:rPr>
          <w:i/>
          <w:iCs/>
        </w:rPr>
        <w:t>CRL_School_20</w:t>
      </w:r>
      <w:r w:rsidR="00BC6279">
        <w:rPr>
          <w:i/>
          <w:iCs/>
        </w:rPr>
        <w:t>22</w:t>
      </w:r>
      <w:r w:rsidR="004A4C02">
        <w:rPr>
          <w:i/>
          <w:iCs/>
        </w:rPr>
        <w:t>_map.</w:t>
      </w:r>
      <w:r w:rsidR="005A2FB7">
        <w:rPr>
          <w:i/>
          <w:iCs/>
        </w:rPr>
        <w:t>tif</w:t>
      </w:r>
      <w:r w:rsidR="004A4C02">
        <w:rPr>
          <w:i/>
          <w:iCs/>
        </w:rPr>
        <w:t xml:space="preserve"> </w:t>
      </w:r>
      <w:r w:rsidR="004A4C02" w:rsidRPr="004A4C02">
        <w:t>and</w:t>
      </w:r>
      <w:r>
        <w:t xml:space="preserve"> </w:t>
      </w:r>
      <w:r w:rsidR="00AD630F">
        <w:t xml:space="preserve">the </w:t>
      </w:r>
      <w:r>
        <w:t xml:space="preserve">sample data </w:t>
      </w:r>
      <w:r w:rsidR="00AD630F">
        <w:t>archive</w:t>
      </w:r>
      <w:r w:rsidR="00AD630F" w:rsidRPr="00AD630F">
        <w:rPr>
          <w:i/>
          <w:iCs/>
        </w:rPr>
        <w:t xml:space="preserve"> CRL_School_20</w:t>
      </w:r>
      <w:r w:rsidR="00BC6279">
        <w:rPr>
          <w:i/>
          <w:iCs/>
        </w:rPr>
        <w:t>22</w:t>
      </w:r>
      <w:r w:rsidR="00AD630F" w:rsidRPr="00AD630F">
        <w:rPr>
          <w:i/>
          <w:iCs/>
        </w:rPr>
        <w:t>_pick_data.zip</w:t>
      </w:r>
      <w:r w:rsidR="00AD630F">
        <w:t xml:space="preserve"> </w:t>
      </w:r>
      <w:r>
        <w:t xml:space="preserve">from </w:t>
      </w:r>
      <w:hyperlink r:id="rId9" w:history="1">
        <w:r w:rsidRPr="00AD630F">
          <w:rPr>
            <w:rStyle w:val="-"/>
          </w:rPr>
          <w:t>he</w:t>
        </w:r>
        <w:r w:rsidRPr="00AD630F">
          <w:rPr>
            <w:rStyle w:val="-"/>
          </w:rPr>
          <w:t>r</w:t>
        </w:r>
        <w:r w:rsidRPr="00AD630F">
          <w:rPr>
            <w:rStyle w:val="-"/>
          </w:rPr>
          <w:t>e</w:t>
        </w:r>
      </w:hyperlink>
      <w:r w:rsidR="00DB0145">
        <w:t xml:space="preserve"> and extract the included folder.</w:t>
      </w:r>
      <w:r w:rsidR="00D52B91">
        <w:t xml:space="preserve"> The structure of the directory is </w:t>
      </w:r>
      <w:r w:rsidR="00D52B91">
        <w:rPr>
          <w:i/>
          <w:iCs/>
        </w:rPr>
        <w:t>year/month/day/</w:t>
      </w:r>
      <w:proofErr w:type="spellStart"/>
      <w:r w:rsidR="00D52B91">
        <w:rPr>
          <w:i/>
          <w:iCs/>
        </w:rPr>
        <w:t>event_code</w:t>
      </w:r>
      <w:proofErr w:type="spellEnd"/>
      <w:r w:rsidR="00D52B91">
        <w:t>/</w:t>
      </w:r>
      <w:r w:rsidR="00D52B91">
        <w:rPr>
          <w:i/>
          <w:iCs/>
        </w:rPr>
        <w:t>waveforms.</w:t>
      </w:r>
    </w:p>
    <w:p w14:paraId="2D8B2B01" w14:textId="77777777" w:rsidR="008A04CA" w:rsidRDefault="007B3886" w:rsidP="00B07366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You can now launch SeisGram2K by running the file downloaded in Step 2!</w:t>
      </w:r>
    </w:p>
    <w:p w14:paraId="4EFD7DC9" w14:textId="77777777" w:rsidR="00995CE9" w:rsidRDefault="00995CE9">
      <w:pPr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6DCF593D" w14:textId="05FF4FDD" w:rsidR="00995CE9" w:rsidRDefault="00995CE9" w:rsidP="00995CE9">
      <w:pPr>
        <w:pStyle w:val="1"/>
        <w:rPr>
          <w:lang w:val="en-US"/>
        </w:rPr>
      </w:pPr>
      <w:r w:rsidRPr="00995CE9">
        <w:rPr>
          <w:lang w:val="en-US"/>
        </w:rPr>
        <w:lastRenderedPageBreak/>
        <w:t xml:space="preserve">Exercise: </w:t>
      </w:r>
      <w:r w:rsidR="008A04CA">
        <w:rPr>
          <w:lang w:val="en-US"/>
        </w:rPr>
        <w:t>Phase Picking &amp; Event Location</w:t>
      </w:r>
    </w:p>
    <w:p w14:paraId="469F7577" w14:textId="77777777" w:rsidR="00AD6781" w:rsidRDefault="00995CE9" w:rsidP="00C211E6">
      <w:pPr>
        <w:rPr>
          <w:lang w:val="en-US"/>
        </w:rPr>
      </w:pPr>
      <w:r>
        <w:rPr>
          <w:lang w:val="en-US"/>
        </w:rPr>
        <w:t xml:space="preserve">The goal of this exercise is to </w:t>
      </w:r>
      <w:r w:rsidR="00F72921">
        <w:rPr>
          <w:lang w:val="en-US"/>
        </w:rPr>
        <w:t xml:space="preserve">pick </w:t>
      </w:r>
      <w:r w:rsidR="00C211E6">
        <w:rPr>
          <w:lang w:val="en-US"/>
        </w:rPr>
        <w:t xml:space="preserve">the arrival times of P and S phases in at least </w:t>
      </w:r>
      <w:r w:rsidR="00FE385E">
        <w:rPr>
          <w:lang w:val="en-US"/>
        </w:rPr>
        <w:t xml:space="preserve">three </w:t>
      </w:r>
      <w:r w:rsidR="00C211E6">
        <w:rPr>
          <w:lang w:val="en-US"/>
        </w:rPr>
        <w:t>stations and, then, find the epicenter of the earthquake.</w:t>
      </w:r>
      <w:r w:rsidR="00FF20F9">
        <w:rPr>
          <w:lang w:val="en-US"/>
        </w:rPr>
        <w:t xml:space="preserve"> </w:t>
      </w:r>
      <w:r w:rsidR="00FF20F9">
        <w:rPr>
          <w:i/>
          <w:iCs/>
          <w:lang w:val="en-US"/>
        </w:rPr>
        <w:t xml:space="preserve">SeisGram2K </w:t>
      </w:r>
      <w:r w:rsidR="00FF20F9">
        <w:rPr>
          <w:lang w:val="en-US"/>
        </w:rPr>
        <w:t>can process popular seismic data types, such as SAC and MSEED.</w:t>
      </w:r>
      <w:r w:rsidR="00BC64DB">
        <w:rPr>
          <w:lang w:val="en-US"/>
        </w:rPr>
        <w:t xml:space="preserve"> The waveform files used in the current exercise are named according to the following scheme:</w:t>
      </w:r>
    </w:p>
    <w:p w14:paraId="6E6A3D41" w14:textId="77777777" w:rsidR="00BC64DB" w:rsidRDefault="00BC64DB" w:rsidP="00BC64DB">
      <w:pPr>
        <w:ind w:firstLine="0"/>
        <w:rPr>
          <w:rFonts w:ascii="Consolas" w:hAnsi="Consolas"/>
          <w:lang w:val="en-US"/>
        </w:rPr>
      </w:pPr>
      <w:proofErr w:type="spellStart"/>
      <w:r>
        <w:rPr>
          <w:rFonts w:ascii="Consolas" w:hAnsi="Consolas"/>
          <w:lang w:val="en-US"/>
        </w:rPr>
        <w:t>YYYY.JJJ.HH.MM.SS.ffff.NT.STAT.mseed</w:t>
      </w:r>
      <w:proofErr w:type="spellEnd"/>
    </w:p>
    <w:p w14:paraId="7CBCDD72" w14:textId="77777777" w:rsidR="00BC64DB" w:rsidRPr="00BC64DB" w:rsidRDefault="00BC64DB" w:rsidP="00BC64DB">
      <w:pPr>
        <w:ind w:firstLine="0"/>
        <w:rPr>
          <w:rFonts w:cstheme="minorHAnsi"/>
          <w:lang w:val="en-US"/>
        </w:rPr>
      </w:pPr>
      <w:r>
        <w:rPr>
          <w:rFonts w:cstheme="minorHAnsi"/>
          <w:lang w:val="en-US"/>
        </w:rPr>
        <w:t>The first part is comprised by the year (YYYY), Julian day (JJJ), hour (HH), minute (MM), second (SS) and decimal seconds (</w:t>
      </w:r>
      <w:proofErr w:type="spellStart"/>
      <w:r>
        <w:rPr>
          <w:rFonts w:cstheme="minorHAnsi"/>
          <w:lang w:val="en-US"/>
        </w:rPr>
        <w:t>ffff</w:t>
      </w:r>
      <w:proofErr w:type="spellEnd"/>
      <w:r>
        <w:rPr>
          <w:rFonts w:cstheme="minorHAnsi"/>
          <w:lang w:val="en-US"/>
        </w:rPr>
        <w:t xml:space="preserve">) of the initial event’s origin time. </w:t>
      </w:r>
      <w:r w:rsidR="0016261D">
        <w:rPr>
          <w:rFonts w:cstheme="minorHAnsi"/>
          <w:lang w:val="en-US"/>
        </w:rPr>
        <w:t xml:space="preserve">Then, the network (NT) and station (STAT) codes are specified. </w:t>
      </w:r>
      <w:r w:rsidR="00E3398E">
        <w:rPr>
          <w:rFonts w:cstheme="minorHAnsi"/>
          <w:lang w:val="en-US"/>
        </w:rPr>
        <w:t>For example, the recording of an earthquake in station MG03 of the CRL</w:t>
      </w:r>
      <w:r w:rsidR="007E2DE1">
        <w:rPr>
          <w:rFonts w:cstheme="minorHAnsi"/>
          <w:lang w:val="en-US"/>
        </w:rPr>
        <w:t xml:space="preserve"> seismological</w:t>
      </w:r>
      <w:r w:rsidR="00E3398E">
        <w:rPr>
          <w:rFonts w:cstheme="minorHAnsi"/>
          <w:lang w:val="en-US"/>
        </w:rPr>
        <w:t xml:space="preserve"> network (code CL) that occurred on 2019-</w:t>
      </w:r>
      <w:r w:rsidR="00E3398E" w:rsidRPr="00E3398E">
        <w:rPr>
          <w:rFonts w:cstheme="minorHAnsi"/>
          <w:lang w:val="en-US"/>
        </w:rPr>
        <w:t>03-03</w:t>
      </w:r>
      <w:r w:rsidR="00E3398E">
        <w:rPr>
          <w:rFonts w:cstheme="minorHAnsi"/>
          <w:lang w:val="en-US"/>
        </w:rPr>
        <w:t>T</w:t>
      </w:r>
      <w:r w:rsidR="00E3398E" w:rsidRPr="00E3398E">
        <w:rPr>
          <w:rFonts w:cstheme="minorHAnsi"/>
          <w:lang w:val="en-US"/>
        </w:rPr>
        <w:t>22</w:t>
      </w:r>
      <w:r w:rsidR="00E3398E">
        <w:rPr>
          <w:rFonts w:cstheme="minorHAnsi"/>
          <w:lang w:val="en-US"/>
        </w:rPr>
        <w:t>:</w:t>
      </w:r>
      <w:r w:rsidR="00E3398E" w:rsidRPr="00E3398E">
        <w:rPr>
          <w:rFonts w:cstheme="minorHAnsi"/>
          <w:lang w:val="en-US"/>
        </w:rPr>
        <w:t>05</w:t>
      </w:r>
      <w:r w:rsidR="00E3398E">
        <w:rPr>
          <w:rFonts w:cstheme="minorHAnsi"/>
          <w:lang w:val="en-US"/>
        </w:rPr>
        <w:t>:</w:t>
      </w:r>
      <w:r w:rsidR="00E3398E" w:rsidRPr="00E3398E">
        <w:rPr>
          <w:rFonts w:cstheme="minorHAnsi"/>
          <w:lang w:val="en-US"/>
        </w:rPr>
        <w:t>54</w:t>
      </w:r>
      <w:r w:rsidR="00E3398E">
        <w:rPr>
          <w:rFonts w:cstheme="minorHAnsi"/>
          <w:lang w:val="en-US"/>
        </w:rPr>
        <w:t>.4690 UTC</w:t>
      </w:r>
      <w:r w:rsidR="00AE0AB2">
        <w:rPr>
          <w:rFonts w:cstheme="minorHAnsi"/>
          <w:lang w:val="en-US"/>
        </w:rPr>
        <w:t xml:space="preserve"> is named:</w:t>
      </w:r>
    </w:p>
    <w:p w14:paraId="748861E9" w14:textId="77777777" w:rsidR="00BC64DB" w:rsidRPr="00BC64DB" w:rsidRDefault="00BC64DB" w:rsidP="00BC64DB">
      <w:pPr>
        <w:ind w:firstLine="0"/>
        <w:rPr>
          <w:rFonts w:ascii="Consolas" w:hAnsi="Consolas"/>
          <w:lang w:val="en-US"/>
        </w:rPr>
      </w:pPr>
      <w:r w:rsidRPr="00BC64DB">
        <w:rPr>
          <w:rFonts w:ascii="Consolas" w:hAnsi="Consolas"/>
          <w:lang w:val="en-US"/>
        </w:rPr>
        <w:t>2019.062.22.05.54.4690.CL.MG03.mseed</w:t>
      </w:r>
    </w:p>
    <w:p w14:paraId="2F211F75" w14:textId="77777777" w:rsidR="00982A30" w:rsidRDefault="00982A30" w:rsidP="009501DA">
      <w:pPr>
        <w:ind w:firstLine="0"/>
        <w:rPr>
          <w:lang w:val="en-US"/>
        </w:rPr>
      </w:pPr>
      <w:r>
        <w:rPr>
          <w:lang w:val="en-US"/>
        </w:rPr>
        <w:t xml:space="preserve">Each of these files contains </w:t>
      </w:r>
      <w:r w:rsidR="00011BF6">
        <w:rPr>
          <w:lang w:val="en-US"/>
        </w:rPr>
        <w:t xml:space="preserve">recordings from </w:t>
      </w:r>
      <w:r>
        <w:rPr>
          <w:lang w:val="en-US"/>
        </w:rPr>
        <w:t>more than one components.</w:t>
      </w:r>
    </w:p>
    <w:p w14:paraId="24C09011" w14:textId="77777777" w:rsidR="009501DA" w:rsidRDefault="00C23738" w:rsidP="009501DA">
      <w:pPr>
        <w:ind w:firstLine="0"/>
        <w:rPr>
          <w:lang w:val="en-US"/>
        </w:rPr>
      </w:pPr>
      <w:r>
        <w:rPr>
          <w:lang w:val="en-US"/>
        </w:rPr>
        <w:t>To determine the phase arrivals:</w:t>
      </w:r>
    </w:p>
    <w:p w14:paraId="0A63975F" w14:textId="77777777" w:rsidR="009B15A4" w:rsidRDefault="00000000" w:rsidP="009B15A4">
      <w:pPr>
        <w:pStyle w:val="a5"/>
        <w:numPr>
          <w:ilvl w:val="0"/>
          <w:numId w:val="6"/>
        </w:numPr>
        <w:rPr>
          <w:lang w:val="en-US"/>
        </w:rPr>
      </w:pPr>
      <w:r>
        <w:rPr>
          <w:noProof/>
          <w:lang w:val="en-US"/>
        </w:rPr>
        <w:pict w14:anchorId="4A0A2B89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0" type="#_x0000_t202" style="position:absolute;left:0;text-align:left;margin-left:0;margin-top:46pt;width:459pt;height:52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" fillcolor="white [3201]" strokeweight=".5pt">
            <v:textbox>
              <w:txbxContent>
                <w:p w14:paraId="15DB1E01" w14:textId="77777777" w:rsidR="009B15A4" w:rsidRPr="00684768" w:rsidRDefault="00076DA7" w:rsidP="009B15A4">
                  <w:pPr>
                    <w:ind w:firstLine="0"/>
                    <w:rPr>
                      <w:color w:val="538135" w:themeColor="accent6" w:themeShade="BF"/>
                      <w:lang w:val="en-US"/>
                    </w:rPr>
                  </w:pPr>
                  <w:r w:rsidRPr="00684768">
                    <w:rPr>
                      <w:b/>
                      <w:bCs/>
                      <w:color w:val="538135" w:themeColor="accent6" w:themeShade="BF"/>
                      <w:lang w:val="en-US"/>
                    </w:rPr>
                    <w:t xml:space="preserve">HINT: </w:t>
                  </w:r>
                  <w:r w:rsidR="00211602" w:rsidRPr="00684768">
                    <w:rPr>
                      <w:color w:val="538135" w:themeColor="accent6" w:themeShade="BF"/>
                      <w:lang w:val="en-US"/>
                    </w:rPr>
                    <w:t xml:space="preserve">To view a seismogram in </w:t>
                  </w:r>
                  <w:r w:rsidR="00211602" w:rsidRPr="00684768">
                    <w:rPr>
                      <w:i/>
                      <w:iCs/>
                      <w:color w:val="538135" w:themeColor="accent6" w:themeShade="BF"/>
                      <w:lang w:val="en-US"/>
                    </w:rPr>
                    <w:t>SeisGram2K</w:t>
                  </w:r>
                  <w:r w:rsidR="00211602" w:rsidRPr="00684768">
                    <w:rPr>
                      <w:color w:val="538135" w:themeColor="accent6" w:themeShade="BF"/>
                      <w:lang w:val="en-US"/>
                    </w:rPr>
                    <w:t xml:space="preserve">, go to File-&gt;Open File and then navigate to the desired waveform file. </w:t>
                  </w:r>
                  <w:r w:rsidR="000E63A2">
                    <w:rPr>
                      <w:color w:val="538135" w:themeColor="accent6" w:themeShade="BF"/>
                      <w:lang w:val="en-US"/>
                    </w:rPr>
                    <w:t>Remember, the naming convention mentioned above and the code for the CRL seismological network!</w:t>
                  </w:r>
                </w:p>
              </w:txbxContent>
            </v:textbox>
            <w10:wrap type="topAndBottom"/>
          </v:shape>
        </w:pict>
      </w:r>
      <w:r w:rsidR="00354B64">
        <w:rPr>
          <w:lang w:val="en-US"/>
        </w:rPr>
        <w:t xml:space="preserve">Launch </w:t>
      </w:r>
      <w:r w:rsidR="00354B64">
        <w:rPr>
          <w:i/>
          <w:iCs/>
          <w:lang w:val="en-US"/>
        </w:rPr>
        <w:t xml:space="preserve">SeisGram2K </w:t>
      </w:r>
      <w:r w:rsidR="00354B64">
        <w:rPr>
          <w:lang w:val="en-US"/>
        </w:rPr>
        <w:t xml:space="preserve">and </w:t>
      </w:r>
      <w:r w:rsidR="00FC5B54">
        <w:rPr>
          <w:lang w:val="en-US"/>
        </w:rPr>
        <w:t>go to the directory of one of the four given events. Select a station that belongs to the CRL network.</w:t>
      </w:r>
    </w:p>
    <w:p w14:paraId="29B2DE05" w14:textId="77777777" w:rsidR="009B15A4" w:rsidRDefault="009B15A4" w:rsidP="009B15A4">
      <w:pPr>
        <w:rPr>
          <w:lang w:val="en-US"/>
        </w:rPr>
      </w:pPr>
    </w:p>
    <w:p w14:paraId="4DFC3CBC" w14:textId="77777777" w:rsidR="008D439F" w:rsidRDefault="0059277F" w:rsidP="008D439F">
      <w:pPr>
        <w:pStyle w:val="a5"/>
        <w:numPr>
          <w:ilvl w:val="0"/>
          <w:numId w:val="6"/>
        </w:numPr>
        <w:rPr>
          <w:lang w:val="en-US"/>
        </w:rPr>
      </w:pPr>
      <w:r>
        <w:rPr>
          <w:lang w:val="en-US"/>
        </w:rPr>
        <w:t>Prepare the waveforms by removing noise and other features that might obfuscate the arrival</w:t>
      </w:r>
      <w:r w:rsidR="00A739C8">
        <w:rPr>
          <w:lang w:val="en-US"/>
        </w:rPr>
        <w:t>s</w:t>
      </w:r>
      <w:r>
        <w:rPr>
          <w:lang w:val="en-US"/>
        </w:rPr>
        <w:t xml:space="preserve"> of the two phases.</w:t>
      </w:r>
    </w:p>
    <w:p w14:paraId="60B2C6BF" w14:textId="77777777" w:rsidR="002D472F" w:rsidRPr="002D472F" w:rsidRDefault="00000000" w:rsidP="002D472F">
      <w:pPr>
        <w:pStyle w:val="a5"/>
        <w:rPr>
          <w:lang w:val="en-US"/>
        </w:rPr>
      </w:pPr>
      <w:r>
        <w:rPr>
          <w:noProof/>
          <w:lang w:val="en-US"/>
        </w:rPr>
        <w:pict w14:anchorId="03350A6E">
          <v:shape id="Text Box 4" o:spid="_x0000_s2051" type="#_x0000_t202" style="position:absolute;left:0;text-align:left;margin-left:0;margin-top:14.35pt;width:459pt;height:8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" fillcolor="white [3201]" strokeweight=".5pt">
            <v:textbox>
              <w:txbxContent>
                <w:p w14:paraId="2740F0AD" w14:textId="77777777" w:rsidR="002D472F" w:rsidRPr="0000628B" w:rsidRDefault="002D472F" w:rsidP="002D472F">
                  <w:pPr>
                    <w:ind w:firstLine="0"/>
                    <w:rPr>
                      <w:color w:val="538135" w:themeColor="accent6" w:themeShade="BF"/>
                      <w:lang w:val="en-US"/>
                    </w:rPr>
                  </w:pPr>
                  <w:r w:rsidRPr="0000628B">
                    <w:rPr>
                      <w:b/>
                      <w:bCs/>
                      <w:color w:val="538135" w:themeColor="accent6" w:themeShade="BF"/>
                      <w:lang w:val="en-US"/>
                    </w:rPr>
                    <w:t xml:space="preserve">HINT: </w:t>
                  </w:r>
                  <w:r w:rsidR="00FB523E" w:rsidRPr="0000628B">
                    <w:rPr>
                      <w:color w:val="538135" w:themeColor="accent6" w:themeShade="BF"/>
                      <w:lang w:val="en-US"/>
                    </w:rPr>
                    <w:t>To “clean up” the to-be-analyzed waveforms, two preparatory actions are taken: (a) we remove the trend of the signal and (b) filter out noise</w:t>
                  </w:r>
                  <w:r w:rsidR="0094559D" w:rsidRPr="0000628B">
                    <w:rPr>
                      <w:color w:val="538135" w:themeColor="accent6" w:themeShade="BF"/>
                      <w:lang w:val="en-US"/>
                    </w:rPr>
                    <w:t xml:space="preserve">. </w:t>
                  </w:r>
                  <w:r w:rsidR="004E6F8B" w:rsidRPr="0000628B">
                    <w:rPr>
                      <w:color w:val="538135" w:themeColor="accent6" w:themeShade="BF"/>
                      <w:lang w:val="en-US"/>
                    </w:rPr>
                    <w:t xml:space="preserve">To remove the trend, go to Tools-&gt;Time domain and then select </w:t>
                  </w:r>
                  <w:proofErr w:type="spellStart"/>
                  <w:r w:rsidR="004E6F8B" w:rsidRPr="0000628B">
                    <w:rPr>
                      <w:color w:val="538135" w:themeColor="accent6" w:themeShade="BF"/>
                      <w:lang w:val="en-US"/>
                    </w:rPr>
                    <w:t>RemTrend</w:t>
                  </w:r>
                  <w:proofErr w:type="spellEnd"/>
                  <w:r w:rsidR="004E6F8B" w:rsidRPr="0000628B">
                    <w:rPr>
                      <w:color w:val="538135" w:themeColor="accent6" w:themeShade="BF"/>
                      <w:lang w:val="en-US"/>
                    </w:rPr>
                    <w:t xml:space="preserve">. </w:t>
                  </w:r>
                  <w:r w:rsidR="00D13E1D" w:rsidRPr="0000628B">
                    <w:rPr>
                      <w:color w:val="538135" w:themeColor="accent6" w:themeShade="BF"/>
                      <w:lang w:val="en-US"/>
                    </w:rPr>
                    <w:t xml:space="preserve">If they were not before, waveforms should now be centered around the zero of the amplitude axis. </w:t>
                  </w:r>
                  <w:r w:rsidR="0000628B" w:rsidRPr="0000628B">
                    <w:rPr>
                      <w:color w:val="538135" w:themeColor="accent6" w:themeShade="BF"/>
                      <w:lang w:val="en-US"/>
                    </w:rPr>
                    <w:t xml:space="preserve">To apply a filter, go to Tools-&gt;Filter, then select then select Butterworth. Use a low frequency of 1.0 </w:t>
                  </w:r>
                  <w:r w:rsidR="00DB0915">
                    <w:rPr>
                      <w:color w:val="538135" w:themeColor="accent6" w:themeShade="BF"/>
                      <w:lang w:val="en-US"/>
                    </w:rPr>
                    <w:t xml:space="preserve">Hz </w:t>
                  </w:r>
                  <w:r w:rsidR="0000628B" w:rsidRPr="0000628B">
                    <w:rPr>
                      <w:color w:val="538135" w:themeColor="accent6" w:themeShade="BF"/>
                      <w:lang w:val="en-US"/>
                    </w:rPr>
                    <w:t xml:space="preserve">and a high frequency of </w:t>
                  </w:r>
                  <w:r w:rsidR="00DB0915">
                    <w:rPr>
                      <w:color w:val="538135" w:themeColor="accent6" w:themeShade="BF"/>
                      <w:lang w:val="en-US"/>
                    </w:rPr>
                    <w:t>1</w:t>
                  </w:r>
                  <w:r w:rsidR="0000628B" w:rsidRPr="0000628B">
                    <w:rPr>
                      <w:color w:val="538135" w:themeColor="accent6" w:themeShade="BF"/>
                      <w:lang w:val="en-US"/>
                    </w:rPr>
                    <w:t>0.0</w:t>
                  </w:r>
                  <w:r w:rsidR="00DB0915">
                    <w:rPr>
                      <w:color w:val="538135" w:themeColor="accent6" w:themeShade="BF"/>
                      <w:lang w:val="en-US"/>
                    </w:rPr>
                    <w:t xml:space="preserve"> Hz.</w:t>
                  </w:r>
                </w:p>
              </w:txbxContent>
            </v:textbox>
            <w10:wrap type="topAndBottom"/>
          </v:shape>
        </w:pict>
      </w:r>
    </w:p>
    <w:p w14:paraId="457F6E0B" w14:textId="77777777" w:rsidR="000A58BF" w:rsidRPr="00A739C8" w:rsidRDefault="00000000" w:rsidP="00A739C8">
      <w:pPr>
        <w:pStyle w:val="a5"/>
        <w:numPr>
          <w:ilvl w:val="0"/>
          <w:numId w:val="6"/>
        </w:numPr>
        <w:rPr>
          <w:lang w:val="en-US"/>
        </w:rPr>
      </w:pPr>
      <w:r>
        <w:rPr>
          <w:noProof/>
          <w:lang w:val="en-US"/>
        </w:rPr>
        <w:pict w14:anchorId="24DDC167">
          <v:shape id="Text Box 5" o:spid="_x0000_s2052" type="#_x0000_t202" style="position:absolute;left:0;text-align:left;margin-left:3.35pt;margin-top:19.1pt;width:459pt;height:2in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" fillcolor="white [3201]" strokeweight=".5pt">
            <v:textbox>
              <w:txbxContent>
                <w:p w14:paraId="09738637" w14:textId="77777777" w:rsidR="000A58BF" w:rsidRDefault="000A58BF" w:rsidP="00A739C8">
                  <w:pPr>
                    <w:ind w:firstLine="0"/>
                    <w:rPr>
                      <w:color w:val="538135" w:themeColor="accent6" w:themeShade="BF"/>
                      <w:lang w:val="en-US"/>
                    </w:rPr>
                  </w:pPr>
                  <w:r w:rsidRPr="00A739C8">
                    <w:rPr>
                      <w:b/>
                      <w:bCs/>
                      <w:color w:val="538135" w:themeColor="accent6" w:themeShade="BF"/>
                      <w:lang w:val="en-US"/>
                    </w:rPr>
                    <w:t xml:space="preserve">HINT: </w:t>
                  </w:r>
                  <w:r w:rsidR="00A739C8">
                    <w:rPr>
                      <w:color w:val="538135" w:themeColor="accent6" w:themeShade="BF"/>
                      <w:lang w:val="en-US"/>
                    </w:rPr>
                    <w:t>Select the Pick option at the top left of the window (third row of the toolbar). Select the phase type to be picked from the leftmost drop-down menu (e.g. P).</w:t>
                  </w:r>
                  <w:r w:rsidR="0032452A">
                    <w:rPr>
                      <w:color w:val="538135" w:themeColor="accent6" w:themeShade="BF"/>
                      <w:lang w:val="en-US"/>
                    </w:rPr>
                    <w:t xml:space="preserve"> Then, click on the point of arrival in the waveform (a vertical line will appear) and press the Set button. </w:t>
                  </w:r>
                  <w:r w:rsidR="00496782">
                    <w:rPr>
                      <w:color w:val="538135" w:themeColor="accent6" w:themeShade="BF"/>
                      <w:lang w:val="en-US"/>
                    </w:rPr>
                    <w:t>The arrival time will be shown at the command window, near the bottom</w:t>
                  </w:r>
                  <w:r w:rsidR="006421DF">
                    <w:rPr>
                      <w:color w:val="538135" w:themeColor="accent6" w:themeShade="BF"/>
                      <w:lang w:val="en-US"/>
                    </w:rPr>
                    <w:t xml:space="preserve">, e.g. </w:t>
                  </w:r>
                </w:p>
                <w:p w14:paraId="2FF0B4B3" w14:textId="77777777" w:rsidR="006421DF" w:rsidRPr="00F72921" w:rsidRDefault="006421DF" w:rsidP="00A739C8">
                  <w:pPr>
                    <w:ind w:firstLine="0"/>
                    <w:rPr>
                      <w:color w:val="538135" w:themeColor="accent6" w:themeShade="BF"/>
                      <w:lang w:val="pl-PL"/>
                    </w:rPr>
                  </w:pPr>
                  <w:r w:rsidRPr="00F72921">
                    <w:rPr>
                      <w:color w:val="538135" w:themeColor="accent6" w:themeShade="BF"/>
                      <w:lang w:val="pl-PL"/>
                    </w:rPr>
                    <w:t>MG02 HHZ CL ? Z ? P ? ? 20190303 2205 56.267 +/- 0.000s  Amp: 30.28098</w:t>
                  </w:r>
                </w:p>
                <w:p w14:paraId="40511403" w14:textId="77777777" w:rsidR="006421DF" w:rsidRDefault="006421DF" w:rsidP="00A739C8">
                  <w:pPr>
                    <w:ind w:firstLine="0"/>
                    <w:rPr>
                      <w:color w:val="538135" w:themeColor="accent6" w:themeShade="BF"/>
                      <w:lang w:val="en-US"/>
                    </w:rPr>
                  </w:pPr>
                  <w:r>
                    <w:rPr>
                      <w:color w:val="538135" w:themeColor="accent6" w:themeShade="BF"/>
                      <w:lang w:val="en-US"/>
                    </w:rPr>
                    <w:t>The arrival time is `</w:t>
                  </w:r>
                  <w:r w:rsidRPr="006421DF">
                    <w:rPr>
                      <w:color w:val="538135" w:themeColor="accent6" w:themeShade="BF"/>
                      <w:lang w:val="en-US"/>
                    </w:rPr>
                    <w:t>20190303 2205 56.267</w:t>
                  </w:r>
                  <w:r>
                    <w:rPr>
                      <w:color w:val="538135" w:themeColor="accent6" w:themeShade="BF"/>
                      <w:lang w:val="en-US"/>
                    </w:rPr>
                    <w:t xml:space="preserve">` (year, month, day, hour, minute, second). </w:t>
                  </w:r>
                  <w:r w:rsidR="00796FF9">
                    <w:rPr>
                      <w:color w:val="538135" w:themeColor="accent6" w:themeShade="BF"/>
                      <w:lang w:val="en-US"/>
                    </w:rPr>
                    <w:t>If the S arrival is picked after the P one, another line will show the difference in the arrival times:</w:t>
                  </w:r>
                </w:p>
                <w:p w14:paraId="0179A0E5" w14:textId="77777777" w:rsidR="00796FF9" w:rsidRPr="00A739C8" w:rsidRDefault="00796FF9" w:rsidP="00A739C8">
                  <w:pPr>
                    <w:ind w:firstLine="0"/>
                    <w:rPr>
                      <w:color w:val="538135" w:themeColor="accent6" w:themeShade="BF"/>
                      <w:lang w:val="en-US"/>
                    </w:rPr>
                  </w:pPr>
                  <w:r w:rsidRPr="00796FF9">
                    <w:rPr>
                      <w:color w:val="538135" w:themeColor="accent6" w:themeShade="BF"/>
                      <w:lang w:val="en-US"/>
                    </w:rPr>
                    <w:t>Ts-</w:t>
                  </w:r>
                  <w:proofErr w:type="spellStart"/>
                  <w:r w:rsidRPr="00796FF9">
                    <w:rPr>
                      <w:color w:val="538135" w:themeColor="accent6" w:themeShade="BF"/>
                      <w:lang w:val="en-US"/>
                    </w:rPr>
                    <w:t>Tp</w:t>
                  </w:r>
                  <w:proofErr w:type="spellEnd"/>
                  <w:r w:rsidRPr="00796FF9">
                    <w:rPr>
                      <w:color w:val="538135" w:themeColor="accent6" w:themeShade="BF"/>
                      <w:lang w:val="en-US"/>
                    </w:rPr>
                    <w:t>=1.458s</w:t>
                  </w:r>
                </w:p>
              </w:txbxContent>
            </v:textbox>
            <w10:wrap type="topAndBottom"/>
          </v:shape>
        </w:pict>
      </w:r>
      <w:r w:rsidR="00A739C8">
        <w:rPr>
          <w:noProof/>
          <w:lang w:val="en-US"/>
        </w:rPr>
        <w:t>Determine the arrivals of the P and S waves. What are their arrival times?</w:t>
      </w:r>
      <w:r w:rsidR="000A58BF" w:rsidRPr="00A739C8">
        <w:rPr>
          <w:lang w:val="en-US"/>
        </w:rPr>
        <w:br w:type="page"/>
      </w:r>
    </w:p>
    <w:p w14:paraId="44AD81F9" w14:textId="77777777" w:rsidR="00BD362A" w:rsidRDefault="00BD362A" w:rsidP="00032885">
      <w:pPr>
        <w:pStyle w:val="a5"/>
        <w:ind w:firstLine="0"/>
        <w:rPr>
          <w:lang w:val="en-US"/>
        </w:rPr>
      </w:pPr>
    </w:p>
    <w:p w14:paraId="4F600F76" w14:textId="77777777" w:rsidR="000A58BF" w:rsidRDefault="00000000" w:rsidP="000E2970">
      <w:pPr>
        <w:pStyle w:val="a5"/>
        <w:numPr>
          <w:ilvl w:val="0"/>
          <w:numId w:val="6"/>
        </w:numPr>
        <w:rPr>
          <w:lang w:val="en-US"/>
        </w:rPr>
      </w:pPr>
      <w:r>
        <w:rPr>
          <w:noProof/>
          <w:lang w:val="en-US"/>
        </w:rPr>
        <w:pict w14:anchorId="6A516309">
          <v:shape id="Text Box 7" o:spid="_x0000_s2053" type="#_x0000_t202" style="position:absolute;left:0;text-align:left;margin-left:1.35pt;margin-top:47.9pt;width:459pt;height:68.6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" fillcolor="white [3201]" strokeweight=".5pt">
            <v:textbox>
              <w:txbxContent>
                <w:p w14:paraId="466F2874" w14:textId="77777777" w:rsidR="000E2970" w:rsidRPr="00946066" w:rsidRDefault="000E2970" w:rsidP="000E2970">
                  <w:pPr>
                    <w:ind w:firstLine="0"/>
                    <w:rPr>
                      <w:color w:val="538135" w:themeColor="accent6" w:themeShade="BF"/>
                      <w:lang w:val="en-US"/>
                    </w:rPr>
                  </w:pPr>
                  <w:r w:rsidRPr="00946066">
                    <w:rPr>
                      <w:b/>
                      <w:bCs/>
                      <w:color w:val="538135" w:themeColor="accent6" w:themeShade="BF"/>
                      <w:lang w:val="en-US"/>
                    </w:rPr>
                    <w:t xml:space="preserve">HINT: </w:t>
                  </w:r>
                  <w:r w:rsidR="00946066">
                    <w:rPr>
                      <w:color w:val="538135" w:themeColor="accent6" w:themeShade="BF"/>
                      <w:lang w:val="en-US"/>
                    </w:rPr>
                    <w:t xml:space="preserve">Use the travel-time curves tool to estimate the epicentral distance. </w:t>
                  </w:r>
                  <w:r w:rsidR="00EF4ACC">
                    <w:rPr>
                      <w:color w:val="538135" w:themeColor="accent6" w:themeShade="BF"/>
                      <w:lang w:val="en-US"/>
                    </w:rPr>
                    <w:t xml:space="preserve">The tool can be accessed from the </w:t>
                  </w:r>
                  <w:r w:rsidR="00EF4ACC">
                    <w:rPr>
                      <w:noProof/>
                      <w:lang w:val="el-GR" w:eastAsia="el-GR"/>
                    </w:rPr>
                    <w:drawing>
                      <wp:inline distT="0" distB="0" distL="0" distR="0" wp14:anchorId="40C4AECB" wp14:editId="547276DD">
                        <wp:extent cx="144447" cy="139427"/>
                        <wp:effectExtent l="0" t="0" r="825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l="9251" t="15606" r="16694" b="173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1834" cy="1658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F4ACC">
                    <w:rPr>
                      <w:color w:val="538135" w:themeColor="accent6" w:themeShade="BF"/>
                      <w:lang w:val="en-US"/>
                    </w:rPr>
                    <w:t xml:space="preserve"> icon, located at the second row of the toolbar. </w:t>
                  </w:r>
                  <w:r w:rsidR="00CE3DBA">
                    <w:rPr>
                      <w:color w:val="538135" w:themeColor="accent6" w:themeShade="BF"/>
                      <w:lang w:val="en-US"/>
                    </w:rPr>
                    <w:t>Using the left mouse button, you can drag a horizontal bar until the T</w:t>
                  </w:r>
                  <w:r w:rsidR="00CE3DBA">
                    <w:rPr>
                      <w:color w:val="538135" w:themeColor="accent6" w:themeShade="BF"/>
                      <w:vertAlign w:val="subscript"/>
                      <w:lang w:val="en-US"/>
                    </w:rPr>
                    <w:t>s</w:t>
                  </w:r>
                  <w:r w:rsidR="00CE3DBA">
                    <w:rPr>
                      <w:color w:val="538135" w:themeColor="accent6" w:themeShade="BF"/>
                      <w:lang w:val="en-US"/>
                    </w:rPr>
                    <w:t>-</w:t>
                  </w:r>
                  <w:proofErr w:type="spellStart"/>
                  <w:r w:rsidR="00CE3DBA">
                    <w:rPr>
                      <w:color w:val="538135" w:themeColor="accent6" w:themeShade="BF"/>
                      <w:lang w:val="en-US"/>
                    </w:rPr>
                    <w:t>T</w:t>
                  </w:r>
                  <w:r w:rsidR="00CE3DBA">
                    <w:rPr>
                      <w:color w:val="538135" w:themeColor="accent6" w:themeShade="BF"/>
                      <w:vertAlign w:val="subscript"/>
                      <w:lang w:val="en-US"/>
                    </w:rPr>
                    <w:t>p</w:t>
                  </w:r>
                  <w:proofErr w:type="spellEnd"/>
                  <w:r w:rsidR="00CE3DBA">
                    <w:rPr>
                      <w:color w:val="538135" w:themeColor="accent6" w:themeShade="BF"/>
                      <w:lang w:val="en-US"/>
                    </w:rPr>
                    <w:t xml:space="preserve"> at the top is the one measured. </w:t>
                  </w:r>
                  <w:r w:rsidR="00A1099C">
                    <w:rPr>
                      <w:color w:val="538135" w:themeColor="accent6" w:themeShade="BF"/>
                      <w:lang w:val="en-US"/>
                    </w:rPr>
                    <w:t>The `</w:t>
                  </w:r>
                  <w:proofErr w:type="spellStart"/>
                  <w:r w:rsidR="00A1099C">
                    <w:rPr>
                      <w:color w:val="538135" w:themeColor="accent6" w:themeShade="BF"/>
                      <w:lang w:val="en-US"/>
                    </w:rPr>
                    <w:t>dist</w:t>
                  </w:r>
                  <w:proofErr w:type="spellEnd"/>
                  <w:r w:rsidR="00A1099C">
                    <w:rPr>
                      <w:color w:val="538135" w:themeColor="accent6" w:themeShade="BF"/>
                      <w:lang w:val="en-US"/>
                    </w:rPr>
                    <w:t>` field shows the epicentral distance (in km).</w:t>
                  </w:r>
                  <w:r w:rsidR="00EF4ACC">
                    <w:rPr>
                      <w:color w:val="538135" w:themeColor="accent6" w:themeShade="BF"/>
                      <w:lang w:val="en-US"/>
                    </w:rPr>
                    <w:tab/>
                  </w:r>
                </w:p>
              </w:txbxContent>
            </v:textbox>
            <w10:wrap type="topAndBottom"/>
          </v:shape>
        </w:pict>
      </w:r>
      <w:r w:rsidR="00610F95">
        <w:rPr>
          <w:lang w:val="en-US"/>
        </w:rPr>
        <w:t>Find the epicentral distance at the station, from the T</w:t>
      </w:r>
      <w:r w:rsidR="00610F95">
        <w:rPr>
          <w:vertAlign w:val="subscript"/>
          <w:lang w:val="en-US"/>
        </w:rPr>
        <w:t>s</w:t>
      </w:r>
      <w:r w:rsidR="00610F95">
        <w:rPr>
          <w:lang w:val="en-US"/>
        </w:rPr>
        <w:t>-</w:t>
      </w:r>
      <w:proofErr w:type="spellStart"/>
      <w:r w:rsidR="00610F95">
        <w:rPr>
          <w:lang w:val="en-US"/>
        </w:rPr>
        <w:t>T</w:t>
      </w:r>
      <w:r w:rsidR="00610F95">
        <w:rPr>
          <w:vertAlign w:val="subscript"/>
          <w:lang w:val="en-US"/>
        </w:rPr>
        <w:t>p</w:t>
      </w:r>
      <w:proofErr w:type="spellEnd"/>
      <w:r w:rsidR="00610F95">
        <w:rPr>
          <w:lang w:val="en-US"/>
        </w:rPr>
        <w:t xml:space="preserve"> time. </w:t>
      </w:r>
      <w:r w:rsidR="000F5F60">
        <w:rPr>
          <w:lang w:val="en-US"/>
        </w:rPr>
        <w:t xml:space="preserve">How far away from the </w:t>
      </w:r>
      <w:r w:rsidR="008E5B9E">
        <w:rPr>
          <w:lang w:val="en-US"/>
        </w:rPr>
        <w:t>earthquake’s epicenter is each station?</w:t>
      </w:r>
    </w:p>
    <w:p w14:paraId="333E1230" w14:textId="77777777" w:rsidR="00EA2932" w:rsidRDefault="00EA2932" w:rsidP="00EA2932">
      <w:pPr>
        <w:ind w:firstLine="0"/>
        <w:rPr>
          <w:lang w:val="en-US"/>
        </w:rPr>
      </w:pPr>
    </w:p>
    <w:p w14:paraId="6F4C79A0" w14:textId="77777777" w:rsidR="006E1EF9" w:rsidRDefault="00D449E2" w:rsidP="00EA2932">
      <w:pPr>
        <w:pStyle w:val="a5"/>
        <w:numPr>
          <w:ilvl w:val="0"/>
          <w:numId w:val="6"/>
        </w:numPr>
        <w:rPr>
          <w:lang w:val="en-US"/>
        </w:rPr>
      </w:pPr>
      <w:r>
        <w:rPr>
          <w:lang w:val="en-US"/>
        </w:rPr>
        <w:t>Repeat Steps 2 through 4 for two more stations.</w:t>
      </w:r>
    </w:p>
    <w:p w14:paraId="63E2E62F" w14:textId="77777777" w:rsidR="00D449E2" w:rsidRPr="00D449E2" w:rsidRDefault="00D449E2" w:rsidP="00D449E2">
      <w:pPr>
        <w:pStyle w:val="a5"/>
        <w:rPr>
          <w:lang w:val="en-US"/>
        </w:rPr>
      </w:pPr>
    </w:p>
    <w:p w14:paraId="12A58B0B" w14:textId="77777777" w:rsidR="00AF3B79" w:rsidRPr="00AF3B79" w:rsidRDefault="00000000" w:rsidP="00885610">
      <w:pPr>
        <w:pStyle w:val="a5"/>
        <w:numPr>
          <w:ilvl w:val="0"/>
          <w:numId w:val="6"/>
        </w:numPr>
        <w:rPr>
          <w:lang w:val="en-US"/>
        </w:rPr>
      </w:pPr>
      <w:r>
        <w:rPr>
          <w:noProof/>
          <w:lang w:val="en-US"/>
        </w:rPr>
        <w:pict w14:anchorId="4F514036">
          <v:shape id="Text Box 11" o:spid="_x0000_s2054" type="#_x0000_t202" style="position:absolute;left:0;text-align:left;margin-left:0;margin-top:61.8pt;width:459pt;height:68.6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" fillcolor="white [3201]" strokeweight=".5pt">
            <v:textbox>
              <w:txbxContent>
                <w:p w14:paraId="282FD0C9" w14:textId="77777777" w:rsidR="00AF3B79" w:rsidRPr="00D57603" w:rsidRDefault="00AF3B79" w:rsidP="00AF3B79">
                  <w:pPr>
                    <w:ind w:firstLine="0"/>
                    <w:rPr>
                      <w:color w:val="538135" w:themeColor="accent6" w:themeShade="BF"/>
                      <w:lang w:val="en-US"/>
                    </w:rPr>
                  </w:pPr>
                  <w:r w:rsidRPr="00946066">
                    <w:rPr>
                      <w:b/>
                      <w:bCs/>
                      <w:color w:val="538135" w:themeColor="accent6" w:themeShade="BF"/>
                      <w:lang w:val="en-US"/>
                    </w:rPr>
                    <w:t xml:space="preserve">HINT: </w:t>
                  </w:r>
                  <w:r w:rsidR="00F50C4A">
                    <w:rPr>
                      <w:color w:val="538135" w:themeColor="accent6" w:themeShade="BF"/>
                      <w:lang w:val="en-US"/>
                    </w:rPr>
                    <w:t xml:space="preserve">First, convert the epicentral distance from km to map-length (cm), according to the given scale. Then, draw a circle around each station, with the radius equal to the epicentral distance. </w:t>
                  </w:r>
                  <w:r w:rsidR="002B59A1">
                    <w:rPr>
                      <w:color w:val="538135" w:themeColor="accent6" w:themeShade="BF"/>
                      <w:lang w:val="en-US"/>
                    </w:rPr>
                    <w:t xml:space="preserve">The epicenter should be located </w:t>
                  </w:r>
                  <w:r w:rsidR="00A97538">
                    <w:rPr>
                      <w:color w:val="538135" w:themeColor="accent6" w:themeShade="BF"/>
                      <w:lang w:val="en-US"/>
                    </w:rPr>
                    <w:t xml:space="preserve">at the center of </w:t>
                  </w:r>
                  <w:r w:rsidR="002B59A1">
                    <w:rPr>
                      <w:color w:val="538135" w:themeColor="accent6" w:themeShade="BF"/>
                      <w:lang w:val="en-US"/>
                    </w:rPr>
                    <w:t xml:space="preserve">the </w:t>
                  </w:r>
                  <w:r w:rsidR="00D57603">
                    <w:rPr>
                      <w:color w:val="538135" w:themeColor="accent6" w:themeShade="BF"/>
                      <w:lang w:val="en-US"/>
                    </w:rPr>
                    <w:t>locus formed by the section</w:t>
                  </w:r>
                  <w:r w:rsidR="002B59A1">
                    <w:rPr>
                      <w:color w:val="538135" w:themeColor="accent6" w:themeShade="BF"/>
                      <w:lang w:val="en-US"/>
                    </w:rPr>
                    <w:t xml:space="preserve"> of the three circles.</w:t>
                  </w:r>
                  <w:r w:rsidR="00663CD9">
                    <w:rPr>
                      <w:color w:val="538135" w:themeColor="accent6" w:themeShade="BF"/>
                      <w:lang w:val="en-US"/>
                    </w:rPr>
                    <w:t xml:space="preserve"> You can now find the coordinates (in decimal degrees) using the </w:t>
                  </w:r>
                  <w:r w:rsidR="002A2289">
                    <w:rPr>
                      <w:color w:val="538135" w:themeColor="accent6" w:themeShade="BF"/>
                      <w:lang w:val="en-US"/>
                    </w:rPr>
                    <w:t>map’s grid.</w:t>
                  </w:r>
                </w:p>
              </w:txbxContent>
            </v:textbox>
            <w10:wrap type="topAndBottom"/>
          </v:shape>
        </w:pict>
      </w:r>
      <w:r w:rsidR="00D449E2" w:rsidRPr="00AF3B79">
        <w:rPr>
          <w:lang w:val="en-US"/>
        </w:rPr>
        <w:t xml:space="preserve">On the given map, </w:t>
      </w:r>
      <w:r w:rsidR="00223D11">
        <w:rPr>
          <w:lang w:val="en-US"/>
        </w:rPr>
        <w:t xml:space="preserve">which you must have printed, </w:t>
      </w:r>
      <w:r w:rsidR="00D449E2" w:rsidRPr="00AF3B79">
        <w:rPr>
          <w:lang w:val="en-US"/>
        </w:rPr>
        <w:t xml:space="preserve">draw a circle around each station, corresponding to the epicentral distance estimated. What are the coordinates of the </w:t>
      </w:r>
      <w:r w:rsidR="00223D11" w:rsidRPr="00AF3B79">
        <w:rPr>
          <w:lang w:val="en-US"/>
        </w:rPr>
        <w:t xml:space="preserve">earthquake’s </w:t>
      </w:r>
      <w:r w:rsidR="00223D11">
        <w:rPr>
          <w:lang w:val="en-US"/>
        </w:rPr>
        <w:t>epi</w:t>
      </w:r>
      <w:r w:rsidR="00223D11" w:rsidRPr="00AF3B79">
        <w:rPr>
          <w:lang w:val="en-US"/>
        </w:rPr>
        <w:t>center?</w:t>
      </w:r>
    </w:p>
    <w:p w14:paraId="73D3E309" w14:textId="77777777" w:rsidR="00AF3B79" w:rsidRPr="00AF3B79" w:rsidRDefault="00AF3B79" w:rsidP="00AF3B79">
      <w:pPr>
        <w:ind w:firstLine="0"/>
        <w:rPr>
          <w:lang w:val="en-US"/>
        </w:rPr>
      </w:pPr>
    </w:p>
    <w:p w14:paraId="22B9B965" w14:textId="77777777" w:rsidR="00A94657" w:rsidRPr="002009C3" w:rsidRDefault="00A85747" w:rsidP="00A94657">
      <w:pPr>
        <w:ind w:firstLine="0"/>
        <w:rPr>
          <w:lang w:val="en-US"/>
        </w:rPr>
      </w:pPr>
      <w:r>
        <w:rPr>
          <w:lang w:val="en-US"/>
        </w:rPr>
        <w:t xml:space="preserve">Triangulating the location by using travel-time curves is one of the simplest (and least accurate) methods to find the position of an earthquake. </w:t>
      </w:r>
      <w:r w:rsidR="00F450EB">
        <w:rPr>
          <w:lang w:val="en-US"/>
        </w:rPr>
        <w:t xml:space="preserve">Modern location techniques involve sophisticated software that use tens or hundreds of </w:t>
      </w:r>
      <w:r w:rsidR="004C5B26">
        <w:rPr>
          <w:lang w:val="en-US"/>
        </w:rPr>
        <w:t>phase arrivals.</w:t>
      </w:r>
    </w:p>
    <w:sectPr w:rsidR="00A94657" w:rsidRPr="002009C3" w:rsidSect="000708E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6C45" w14:textId="77777777" w:rsidR="00D819C9" w:rsidRDefault="00D819C9" w:rsidP="00AF2571">
      <w:r>
        <w:separator/>
      </w:r>
    </w:p>
  </w:endnote>
  <w:endnote w:type="continuationSeparator" w:id="0">
    <w:p w14:paraId="390C46FA" w14:textId="77777777" w:rsidR="00D819C9" w:rsidRDefault="00D819C9" w:rsidP="00AF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277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7D2F3" w14:textId="77777777" w:rsidR="000A58BF" w:rsidRDefault="00B872DA">
        <w:pPr>
          <w:pStyle w:val="a4"/>
          <w:jc w:val="center"/>
        </w:pPr>
        <w:r>
          <w:fldChar w:fldCharType="begin"/>
        </w:r>
        <w:r w:rsidR="000A58BF">
          <w:instrText xml:space="preserve"> PAGE   \* MERGEFORMAT </w:instrText>
        </w:r>
        <w:r>
          <w:fldChar w:fldCharType="separate"/>
        </w:r>
        <w:r w:rsidR="00243C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47BD5" w14:textId="77777777" w:rsidR="000A58BF" w:rsidRDefault="000A58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ED4C" w14:textId="77777777" w:rsidR="00D819C9" w:rsidRDefault="00D819C9" w:rsidP="00AF2571">
      <w:r>
        <w:separator/>
      </w:r>
    </w:p>
  </w:footnote>
  <w:footnote w:type="continuationSeparator" w:id="0">
    <w:p w14:paraId="517FC9F6" w14:textId="77777777" w:rsidR="00D819C9" w:rsidRDefault="00D819C9" w:rsidP="00AF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24BF" w14:textId="77777777" w:rsidR="005A345E" w:rsidRDefault="00000000" w:rsidP="009F4991">
    <w:pPr>
      <w:pStyle w:val="a3"/>
      <w:tabs>
        <w:tab w:val="clear" w:pos="4513"/>
        <w:tab w:val="clear" w:pos="9026"/>
        <w:tab w:val="left" w:pos="6984"/>
      </w:tabs>
      <w:jc w:val="left"/>
      <w:rPr>
        <w:lang w:val="en-US"/>
      </w:rPr>
    </w:pPr>
    <w:r>
      <w:rPr>
        <w:noProof/>
      </w:rPr>
      <w:pict w14:anchorId="564900C9"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6" type="#_x0000_t202" style="position:absolute;left:0;text-align:left;margin-left:321.25pt;margin-top:1.2pt;width:129.8pt;height:61.2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" filled="f" stroked="f" strokeweight=".5pt">
          <v:textbox>
            <w:txbxContent>
              <w:p w14:paraId="4646E350" w14:textId="743131AE" w:rsidR="001C3079" w:rsidRPr="001C3079" w:rsidRDefault="00F354DD" w:rsidP="009F4991">
                <w:pPr>
                  <w:ind w:firstLine="0"/>
                  <w:jc w:val="center"/>
                  <w:rPr>
                    <w:i/>
                    <w:iCs/>
                    <w:sz w:val="14"/>
                    <w:szCs w:val="14"/>
                    <w:lang w:val="en-US"/>
                  </w:rPr>
                </w:pPr>
                <w:r>
                  <w:rPr>
                    <w:i/>
                    <w:iCs/>
                    <w:sz w:val="14"/>
                    <w:szCs w:val="14"/>
                    <w:lang w:val="en-US"/>
                  </w:rPr>
                  <w:t>Sunday</w:t>
                </w:r>
                <w:r w:rsidR="001C3079" w:rsidRPr="001C3079">
                  <w:rPr>
                    <w:i/>
                    <w:iCs/>
                    <w:sz w:val="14"/>
                    <w:szCs w:val="14"/>
                    <w:lang w:val="en-US"/>
                  </w:rPr>
                  <w:t>, September 2</w:t>
                </w:r>
                <w:r w:rsidR="00F42B20">
                  <w:rPr>
                    <w:i/>
                    <w:iCs/>
                    <w:sz w:val="14"/>
                    <w:szCs w:val="14"/>
                    <w:lang w:val="en-US"/>
                  </w:rPr>
                  <w:t>4</w:t>
                </w:r>
                <w:r>
                  <w:rPr>
                    <w:i/>
                    <w:iCs/>
                    <w:sz w:val="14"/>
                    <w:szCs w:val="14"/>
                    <w:lang w:val="en-US"/>
                  </w:rPr>
                  <w:t>, 202</w:t>
                </w:r>
                <w:r w:rsidR="00F42B20">
                  <w:rPr>
                    <w:i/>
                    <w:iCs/>
                    <w:sz w:val="14"/>
                    <w:szCs w:val="14"/>
                    <w:lang w:val="en-US"/>
                  </w:rPr>
                  <w:t>2</w:t>
                </w:r>
              </w:p>
              <w:p w14:paraId="288B448A" w14:textId="77777777" w:rsidR="001C3079" w:rsidRPr="001C3079" w:rsidRDefault="001C3079" w:rsidP="001C3079">
                <w:pPr>
                  <w:ind w:firstLine="0"/>
                  <w:rPr>
                    <w:i/>
                    <w:iCs/>
                    <w:sz w:val="14"/>
                    <w:szCs w:val="14"/>
                    <w:lang w:val="en-US"/>
                  </w:rPr>
                </w:pPr>
                <w:r w:rsidRPr="001C3079">
                  <w:rPr>
                    <w:i/>
                    <w:iCs/>
                    <w:sz w:val="14"/>
                    <w:szCs w:val="14"/>
                    <w:lang w:val="en-US"/>
                  </w:rPr>
                  <w:t>Hands-on simple seismic software packages provided on</w:t>
                </w:r>
                <w:r w:rsidR="00F354DD">
                  <w:rPr>
                    <w:i/>
                    <w:iCs/>
                    <w:sz w:val="14"/>
                    <w:szCs w:val="14"/>
                    <w:lang w:val="en-US"/>
                  </w:rPr>
                  <w:t>-</w:t>
                </w:r>
                <w:r w:rsidRPr="001C3079">
                  <w:rPr>
                    <w:i/>
                    <w:iCs/>
                    <w:sz w:val="14"/>
                    <w:szCs w:val="14"/>
                    <w:lang w:val="en-US"/>
                  </w:rPr>
                  <w:t>line in the CRL portal</w:t>
                </w:r>
              </w:p>
            </w:txbxContent>
          </v:textbox>
          <w10:wrap anchorx="margin"/>
        </v:shape>
      </w:pict>
    </w:r>
    <w:r>
      <w:rPr>
        <w:noProof/>
      </w:rPr>
      <w:pict w14:anchorId="49B00107">
        <v:shape id="Text Box 2" o:spid="_x0000_s1025" type="#_x0000_t202" style="position:absolute;left:0;text-align:left;margin-left:0;margin-top:.15pt;width:184.7pt;height:48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" fillcolor="white [3201]" strokeweight=".5pt">
          <v:textbox>
            <w:txbxContent>
              <w:p w14:paraId="4DAF8DE9" w14:textId="5CAAEC78" w:rsidR="005A345E" w:rsidRPr="00AF2571" w:rsidRDefault="005A345E" w:rsidP="00AF2571">
                <w:pPr>
                  <w:rPr>
                    <w:b/>
                    <w:bCs/>
                    <w:sz w:val="28"/>
                    <w:szCs w:val="28"/>
                    <w:lang w:val="en-US"/>
                  </w:rPr>
                </w:pPr>
                <w:r w:rsidRPr="00AF2571">
                  <w:rPr>
                    <w:b/>
                    <w:bCs/>
                    <w:sz w:val="28"/>
                    <w:szCs w:val="28"/>
                    <w:lang w:val="en-US"/>
                  </w:rPr>
                  <w:t>CRL School 20</w:t>
                </w:r>
                <w:r w:rsidR="00F354DD">
                  <w:rPr>
                    <w:b/>
                    <w:bCs/>
                    <w:sz w:val="28"/>
                    <w:szCs w:val="28"/>
                    <w:lang w:val="en-US"/>
                  </w:rPr>
                  <w:t>2</w:t>
                </w:r>
                <w:r w:rsidR="00F42B20">
                  <w:rPr>
                    <w:b/>
                    <w:bCs/>
                    <w:sz w:val="28"/>
                    <w:szCs w:val="28"/>
                    <w:lang w:val="en-US"/>
                  </w:rPr>
                  <w:t>2</w:t>
                </w:r>
              </w:p>
            </w:txbxContent>
          </v:textbox>
          <w10:wrap anchorx="margin"/>
        </v:shape>
      </w:pict>
    </w:r>
    <w:r w:rsidR="005A345E" w:rsidRPr="00373CAD">
      <w:rPr>
        <w:noProof/>
        <w:lang w:val="el-GR" w:eastAsia="el-GR"/>
      </w:rPr>
      <w:drawing>
        <wp:inline distT="0" distB="0" distL="0" distR="0" wp14:anchorId="00243380" wp14:editId="07D873B2">
          <wp:extent cx="642257" cy="641037"/>
          <wp:effectExtent l="0" t="0" r="5715" b="6985"/>
          <wp:docPr id="6" name="Picture 2" descr="ÎÏÎ¿ÏÎ­Î»ÎµÏÎ¼Î± ÎµÎ¹ÎºÏÎ½Î±Ï Î³Î¹Î± crla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ÎÏÎ¿ÏÎ­Î»ÎµÏÎ¼Î± ÎµÎ¹ÎºÏÎ½Î±Ï Î³Î¹Î± crlab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58" cy="6550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C3079">
      <w:rPr>
        <w:lang w:val="en-US"/>
      </w:rPr>
      <w:tab/>
    </w:r>
  </w:p>
  <w:p w14:paraId="20B774E0" w14:textId="77777777" w:rsidR="00C6166E" w:rsidRPr="005A345E" w:rsidRDefault="00C6166E" w:rsidP="009F4991">
    <w:pPr>
      <w:pStyle w:val="a3"/>
      <w:tabs>
        <w:tab w:val="clear" w:pos="4513"/>
        <w:tab w:val="clear" w:pos="9026"/>
        <w:tab w:val="left" w:pos="6984"/>
      </w:tabs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5AE6"/>
    <w:multiLevelType w:val="hybridMultilevel"/>
    <w:tmpl w:val="1338C85C"/>
    <w:lvl w:ilvl="0" w:tplc="17380D0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FB4C97"/>
    <w:multiLevelType w:val="hybridMultilevel"/>
    <w:tmpl w:val="8F4CD574"/>
    <w:lvl w:ilvl="0" w:tplc="14ECF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44F7B"/>
    <w:multiLevelType w:val="hybridMultilevel"/>
    <w:tmpl w:val="5530945C"/>
    <w:lvl w:ilvl="0" w:tplc="65CCA97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50C5A"/>
    <w:multiLevelType w:val="hybridMultilevel"/>
    <w:tmpl w:val="EE46B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410EA"/>
    <w:multiLevelType w:val="hybridMultilevel"/>
    <w:tmpl w:val="D2743132"/>
    <w:lvl w:ilvl="0" w:tplc="6EEE0E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CB70CF"/>
    <w:multiLevelType w:val="hybridMultilevel"/>
    <w:tmpl w:val="81E47D20"/>
    <w:lvl w:ilvl="0" w:tplc="9968B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5322619">
    <w:abstractNumId w:val="1"/>
  </w:num>
  <w:num w:numId="2" w16cid:durableId="406731161">
    <w:abstractNumId w:val="5"/>
  </w:num>
  <w:num w:numId="3" w16cid:durableId="1863276743">
    <w:abstractNumId w:val="0"/>
  </w:num>
  <w:num w:numId="4" w16cid:durableId="689796356">
    <w:abstractNumId w:val="4"/>
  </w:num>
  <w:num w:numId="5" w16cid:durableId="1014384211">
    <w:abstractNumId w:val="2"/>
  </w:num>
  <w:num w:numId="6" w16cid:durableId="1094715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513"/>
    <w:rsid w:val="000050D2"/>
    <w:rsid w:val="0000628B"/>
    <w:rsid w:val="00011BF6"/>
    <w:rsid w:val="00032885"/>
    <w:rsid w:val="0004274B"/>
    <w:rsid w:val="0004398C"/>
    <w:rsid w:val="00052D5E"/>
    <w:rsid w:val="00065DCD"/>
    <w:rsid w:val="000708EE"/>
    <w:rsid w:val="00072333"/>
    <w:rsid w:val="00076DA7"/>
    <w:rsid w:val="000A58BF"/>
    <w:rsid w:val="000B100A"/>
    <w:rsid w:val="000B1F59"/>
    <w:rsid w:val="000D361F"/>
    <w:rsid w:val="000E2970"/>
    <w:rsid w:val="000E63A2"/>
    <w:rsid w:val="000F5F60"/>
    <w:rsid w:val="00106780"/>
    <w:rsid w:val="0016261D"/>
    <w:rsid w:val="00177412"/>
    <w:rsid w:val="00180962"/>
    <w:rsid w:val="001B61EE"/>
    <w:rsid w:val="001C2513"/>
    <w:rsid w:val="001C3079"/>
    <w:rsid w:val="001C5CF6"/>
    <w:rsid w:val="001E420F"/>
    <w:rsid w:val="001F2A90"/>
    <w:rsid w:val="002009C3"/>
    <w:rsid w:val="00211602"/>
    <w:rsid w:val="00223D11"/>
    <w:rsid w:val="00234091"/>
    <w:rsid w:val="00243C90"/>
    <w:rsid w:val="00244F8B"/>
    <w:rsid w:val="00246FEE"/>
    <w:rsid w:val="00247C68"/>
    <w:rsid w:val="00253DD8"/>
    <w:rsid w:val="00286FF2"/>
    <w:rsid w:val="00295FFA"/>
    <w:rsid w:val="002A2289"/>
    <w:rsid w:val="002A6AEB"/>
    <w:rsid w:val="002B59A1"/>
    <w:rsid w:val="002D369F"/>
    <w:rsid w:val="002D472F"/>
    <w:rsid w:val="002F30E9"/>
    <w:rsid w:val="003101F0"/>
    <w:rsid w:val="00311325"/>
    <w:rsid w:val="0032442B"/>
    <w:rsid w:val="0032452A"/>
    <w:rsid w:val="00345D38"/>
    <w:rsid w:val="00353564"/>
    <w:rsid w:val="00354B64"/>
    <w:rsid w:val="00385A5B"/>
    <w:rsid w:val="00386EAD"/>
    <w:rsid w:val="003969C5"/>
    <w:rsid w:val="003A3D2F"/>
    <w:rsid w:val="003B0DFE"/>
    <w:rsid w:val="003B4185"/>
    <w:rsid w:val="003B4BBB"/>
    <w:rsid w:val="003C717C"/>
    <w:rsid w:val="003D3273"/>
    <w:rsid w:val="003D4104"/>
    <w:rsid w:val="003E1381"/>
    <w:rsid w:val="004037ED"/>
    <w:rsid w:val="0041575B"/>
    <w:rsid w:val="0046086E"/>
    <w:rsid w:val="00462361"/>
    <w:rsid w:val="0046427A"/>
    <w:rsid w:val="00496782"/>
    <w:rsid w:val="004A4C02"/>
    <w:rsid w:val="004C5B26"/>
    <w:rsid w:val="004D210B"/>
    <w:rsid w:val="004E22A1"/>
    <w:rsid w:val="004E6F8B"/>
    <w:rsid w:val="00504BA0"/>
    <w:rsid w:val="00506617"/>
    <w:rsid w:val="00536E3B"/>
    <w:rsid w:val="005549CD"/>
    <w:rsid w:val="0057011A"/>
    <w:rsid w:val="0059277F"/>
    <w:rsid w:val="00597404"/>
    <w:rsid w:val="005A2FB7"/>
    <w:rsid w:val="005A345E"/>
    <w:rsid w:val="005E6EE2"/>
    <w:rsid w:val="00610F95"/>
    <w:rsid w:val="006162E5"/>
    <w:rsid w:val="006421DF"/>
    <w:rsid w:val="00663CD9"/>
    <w:rsid w:val="00684768"/>
    <w:rsid w:val="00690AA3"/>
    <w:rsid w:val="00692EC0"/>
    <w:rsid w:val="006A3772"/>
    <w:rsid w:val="006B29C4"/>
    <w:rsid w:val="006B775D"/>
    <w:rsid w:val="006C6879"/>
    <w:rsid w:val="006E1EF9"/>
    <w:rsid w:val="007037E3"/>
    <w:rsid w:val="007320A4"/>
    <w:rsid w:val="00743398"/>
    <w:rsid w:val="00787E2F"/>
    <w:rsid w:val="00793025"/>
    <w:rsid w:val="00796FF9"/>
    <w:rsid w:val="007B3886"/>
    <w:rsid w:val="007D6F33"/>
    <w:rsid w:val="007E2DE1"/>
    <w:rsid w:val="007E63C9"/>
    <w:rsid w:val="007E7CBB"/>
    <w:rsid w:val="007E7E1E"/>
    <w:rsid w:val="00806C23"/>
    <w:rsid w:val="008073E2"/>
    <w:rsid w:val="00825732"/>
    <w:rsid w:val="00835869"/>
    <w:rsid w:val="0087258E"/>
    <w:rsid w:val="008822F7"/>
    <w:rsid w:val="008A04CA"/>
    <w:rsid w:val="008A3321"/>
    <w:rsid w:val="008C31F6"/>
    <w:rsid w:val="008D439F"/>
    <w:rsid w:val="008E5B9E"/>
    <w:rsid w:val="00905376"/>
    <w:rsid w:val="00914EA6"/>
    <w:rsid w:val="00921AE0"/>
    <w:rsid w:val="00940C89"/>
    <w:rsid w:val="0094559D"/>
    <w:rsid w:val="00946066"/>
    <w:rsid w:val="009501DA"/>
    <w:rsid w:val="00950A2E"/>
    <w:rsid w:val="009548AD"/>
    <w:rsid w:val="00982A30"/>
    <w:rsid w:val="00983BA2"/>
    <w:rsid w:val="0098747D"/>
    <w:rsid w:val="00995CE9"/>
    <w:rsid w:val="009A649B"/>
    <w:rsid w:val="009B15A4"/>
    <w:rsid w:val="009D191E"/>
    <w:rsid w:val="009F4991"/>
    <w:rsid w:val="00A019B9"/>
    <w:rsid w:val="00A1099C"/>
    <w:rsid w:val="00A2773B"/>
    <w:rsid w:val="00A3488D"/>
    <w:rsid w:val="00A739C8"/>
    <w:rsid w:val="00A85747"/>
    <w:rsid w:val="00A94657"/>
    <w:rsid w:val="00A96C21"/>
    <w:rsid w:val="00A97538"/>
    <w:rsid w:val="00AA3C8A"/>
    <w:rsid w:val="00AC3311"/>
    <w:rsid w:val="00AD630F"/>
    <w:rsid w:val="00AD6781"/>
    <w:rsid w:val="00AE06BB"/>
    <w:rsid w:val="00AE0AB2"/>
    <w:rsid w:val="00AF2571"/>
    <w:rsid w:val="00AF3B79"/>
    <w:rsid w:val="00B07366"/>
    <w:rsid w:val="00B37DCA"/>
    <w:rsid w:val="00B569D4"/>
    <w:rsid w:val="00B872DA"/>
    <w:rsid w:val="00BA04E0"/>
    <w:rsid w:val="00BC46F0"/>
    <w:rsid w:val="00BC6279"/>
    <w:rsid w:val="00BC64DB"/>
    <w:rsid w:val="00BD362A"/>
    <w:rsid w:val="00C04706"/>
    <w:rsid w:val="00C170B3"/>
    <w:rsid w:val="00C211E6"/>
    <w:rsid w:val="00C23738"/>
    <w:rsid w:val="00C43FE2"/>
    <w:rsid w:val="00C51ADB"/>
    <w:rsid w:val="00C6166E"/>
    <w:rsid w:val="00C92648"/>
    <w:rsid w:val="00CA4C14"/>
    <w:rsid w:val="00CD4B72"/>
    <w:rsid w:val="00CE0BEF"/>
    <w:rsid w:val="00CE3B1A"/>
    <w:rsid w:val="00CE3DBA"/>
    <w:rsid w:val="00D048A3"/>
    <w:rsid w:val="00D115AB"/>
    <w:rsid w:val="00D13E1D"/>
    <w:rsid w:val="00D40B5A"/>
    <w:rsid w:val="00D449E2"/>
    <w:rsid w:val="00D44C28"/>
    <w:rsid w:val="00D52B91"/>
    <w:rsid w:val="00D57603"/>
    <w:rsid w:val="00D71797"/>
    <w:rsid w:val="00D819C9"/>
    <w:rsid w:val="00DA68CC"/>
    <w:rsid w:val="00DB0145"/>
    <w:rsid w:val="00DB0915"/>
    <w:rsid w:val="00DB1224"/>
    <w:rsid w:val="00DD0B94"/>
    <w:rsid w:val="00DD3B29"/>
    <w:rsid w:val="00DE2F4B"/>
    <w:rsid w:val="00DF0FFA"/>
    <w:rsid w:val="00E32C6D"/>
    <w:rsid w:val="00E3398E"/>
    <w:rsid w:val="00E81752"/>
    <w:rsid w:val="00E84622"/>
    <w:rsid w:val="00EA2932"/>
    <w:rsid w:val="00EF4ACC"/>
    <w:rsid w:val="00F3047D"/>
    <w:rsid w:val="00F354DD"/>
    <w:rsid w:val="00F42B20"/>
    <w:rsid w:val="00F450EB"/>
    <w:rsid w:val="00F50C4A"/>
    <w:rsid w:val="00F561FE"/>
    <w:rsid w:val="00F647B2"/>
    <w:rsid w:val="00F70098"/>
    <w:rsid w:val="00F72921"/>
    <w:rsid w:val="00F7694B"/>
    <w:rsid w:val="00F83E0C"/>
    <w:rsid w:val="00F95408"/>
    <w:rsid w:val="00FA38ED"/>
    <w:rsid w:val="00FB523E"/>
    <w:rsid w:val="00FB6CBC"/>
    <w:rsid w:val="00FC5B54"/>
    <w:rsid w:val="00FE385E"/>
    <w:rsid w:val="00FF20F9"/>
    <w:rsid w:val="00FF32E3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030B7CEF"/>
  <w15:docId w15:val="{B82F5802-3AB9-4973-A323-73D841C3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571"/>
    <w:pPr>
      <w:ind w:firstLine="72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F2571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A345E"/>
  </w:style>
  <w:style w:type="paragraph" w:styleId="a4">
    <w:name w:val="footer"/>
    <w:basedOn w:val="a"/>
    <w:link w:val="Char0"/>
    <w:uiPriority w:val="99"/>
    <w:unhideWhenUsed/>
    <w:rsid w:val="005A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A345E"/>
  </w:style>
  <w:style w:type="character" w:customStyle="1" w:styleId="1Char">
    <w:name w:val="Επικεφαλίδα 1 Char"/>
    <w:basedOn w:val="a0"/>
    <w:link w:val="1"/>
    <w:uiPriority w:val="9"/>
    <w:rsid w:val="00AF2571"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8096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C3311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AC331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C3311"/>
    <w:rPr>
      <w:color w:val="954F72" w:themeColor="followed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7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7292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7292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F7292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F72921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72921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F729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omax.free.fr/seisgram/bet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ava.com/en/download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nfo.crlab.eu/wp-content/uploads/2022/09/Map_and_data.z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Spingos</dc:creator>
  <cp:lastModifiedBy>Angelos Zymvragakis</cp:lastModifiedBy>
  <cp:revision>23</cp:revision>
  <dcterms:created xsi:type="dcterms:W3CDTF">2019-09-07T16:51:00Z</dcterms:created>
  <dcterms:modified xsi:type="dcterms:W3CDTF">2022-09-20T07:57:00Z</dcterms:modified>
</cp:coreProperties>
</file>